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9A66FB" w14:textId="10F17581" w:rsidR="00463AE7" w:rsidRDefault="008273EB">
      <w:pPr>
        <w:rPr>
          <w:b/>
          <w:lang w:val="en-GB"/>
        </w:rPr>
      </w:pPr>
      <w:r>
        <w:rPr>
          <w:b/>
          <w:lang w:val="en-GB"/>
        </w:rPr>
        <w:t>Table S1</w:t>
      </w:r>
      <w:r w:rsidR="00C22466" w:rsidRPr="00C22466">
        <w:rPr>
          <w:b/>
          <w:lang w:val="en-GB"/>
        </w:rPr>
        <w:t xml:space="preserve">: </w:t>
      </w:r>
      <w:r w:rsidRPr="00595382">
        <w:rPr>
          <w:rFonts w:cstheme="minorHAnsi"/>
          <w:b/>
          <w:sz w:val="22"/>
          <w:szCs w:val="22"/>
          <w:lang w:val="en-GB"/>
        </w:rPr>
        <w:t>Distribution of rest-activity parameters</w:t>
      </w:r>
      <w:bookmarkStart w:id="0" w:name="_GoBack"/>
      <w:bookmarkEnd w:id="0"/>
    </w:p>
    <w:p w14:paraId="4CB7E234" w14:textId="77777777" w:rsidR="00C22466" w:rsidRDefault="00C22466">
      <w:pPr>
        <w:rPr>
          <w:b/>
          <w:lang w:val="en-GB"/>
        </w:rPr>
      </w:pPr>
    </w:p>
    <w:tbl>
      <w:tblPr>
        <w:tblStyle w:val="TableGrid"/>
        <w:tblpPr w:leftFromText="180" w:rightFromText="180" w:vertAnchor="text" w:horzAnchor="page" w:tblpX="311" w:tblpY="136"/>
        <w:tblW w:w="11584" w:type="dxa"/>
        <w:tblLook w:val="04A0" w:firstRow="1" w:lastRow="0" w:firstColumn="1" w:lastColumn="0" w:noHBand="0" w:noVBand="1"/>
      </w:tblPr>
      <w:tblGrid>
        <w:gridCol w:w="3969"/>
        <w:gridCol w:w="1418"/>
        <w:gridCol w:w="1525"/>
        <w:gridCol w:w="2410"/>
        <w:gridCol w:w="2262"/>
      </w:tblGrid>
      <w:tr w:rsidR="005928F9" w14:paraId="70F48B27" w14:textId="77777777" w:rsidTr="00E609BF">
        <w:tc>
          <w:tcPr>
            <w:tcW w:w="3969" w:type="dxa"/>
          </w:tcPr>
          <w:p w14:paraId="223D021F" w14:textId="77777777" w:rsidR="005928F9" w:rsidRDefault="005928F9" w:rsidP="00E609BF">
            <w:pPr>
              <w:rPr>
                <w:b/>
                <w:lang w:val="en-GB"/>
              </w:rPr>
            </w:pPr>
          </w:p>
        </w:tc>
        <w:tc>
          <w:tcPr>
            <w:tcW w:w="7615" w:type="dxa"/>
            <w:gridSpan w:val="4"/>
          </w:tcPr>
          <w:p w14:paraId="1987271F" w14:textId="77777777" w:rsidR="005928F9" w:rsidRPr="006C0510" w:rsidRDefault="005928F9" w:rsidP="00E609BF">
            <w:pPr>
              <w:jc w:val="center"/>
              <w:rPr>
                <w:rFonts w:ascii="Calibri" w:hAnsi="Calibri" w:cs="Calibri"/>
                <w:b/>
                <w:color w:val="000000"/>
                <w:szCs w:val="36"/>
              </w:rPr>
            </w:pPr>
            <w:r>
              <w:rPr>
                <w:rFonts w:ascii="Calibri" w:hAnsi="Calibri" w:cs="Calibri"/>
                <w:b/>
                <w:color w:val="000000"/>
                <w:szCs w:val="36"/>
              </w:rPr>
              <w:t>Parameters</w:t>
            </w:r>
          </w:p>
        </w:tc>
      </w:tr>
      <w:tr w:rsidR="001E3158" w14:paraId="0EE1EC92" w14:textId="77777777" w:rsidTr="00E609BF">
        <w:tc>
          <w:tcPr>
            <w:tcW w:w="3969" w:type="dxa"/>
          </w:tcPr>
          <w:p w14:paraId="708B4E87" w14:textId="77777777" w:rsidR="005928F9" w:rsidRDefault="005928F9" w:rsidP="00E609BF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Rest-activity indices</w:t>
            </w:r>
          </w:p>
        </w:tc>
        <w:tc>
          <w:tcPr>
            <w:tcW w:w="1418" w:type="dxa"/>
          </w:tcPr>
          <w:p w14:paraId="2B507885" w14:textId="77777777" w:rsidR="005928F9" w:rsidRPr="006C0510" w:rsidRDefault="005928F9" w:rsidP="00E609BF">
            <w:pPr>
              <w:jc w:val="center"/>
              <w:rPr>
                <w:b/>
                <w:lang w:val="en-GB"/>
              </w:rPr>
            </w:pPr>
            <w:r w:rsidRPr="006C0510">
              <w:rPr>
                <w:rFonts w:ascii="Calibri" w:hAnsi="Calibri" w:cs="Calibri"/>
                <w:b/>
                <w:color w:val="000000"/>
                <w:szCs w:val="36"/>
              </w:rPr>
              <w:t>Mean</w:t>
            </w:r>
          </w:p>
        </w:tc>
        <w:tc>
          <w:tcPr>
            <w:tcW w:w="1525" w:type="dxa"/>
          </w:tcPr>
          <w:p w14:paraId="492C5A50" w14:textId="77777777" w:rsidR="005928F9" w:rsidRPr="006C0510" w:rsidRDefault="005928F9" w:rsidP="00E609BF">
            <w:pPr>
              <w:jc w:val="center"/>
              <w:rPr>
                <w:b/>
                <w:lang w:val="en-GB"/>
              </w:rPr>
            </w:pPr>
            <w:r w:rsidRPr="006C0510">
              <w:rPr>
                <w:rFonts w:ascii="Calibri" w:hAnsi="Calibri" w:cs="Calibri"/>
                <w:b/>
                <w:color w:val="000000"/>
                <w:szCs w:val="36"/>
              </w:rPr>
              <w:t>Median</w:t>
            </w:r>
          </w:p>
        </w:tc>
        <w:tc>
          <w:tcPr>
            <w:tcW w:w="2410" w:type="dxa"/>
          </w:tcPr>
          <w:p w14:paraId="45917A4A" w14:textId="77777777" w:rsidR="005928F9" w:rsidRPr="006C0510" w:rsidRDefault="005928F9" w:rsidP="00E609BF">
            <w:pPr>
              <w:jc w:val="center"/>
              <w:rPr>
                <w:b/>
                <w:lang w:val="en-GB"/>
              </w:rPr>
            </w:pPr>
            <w:r w:rsidRPr="006C0510">
              <w:rPr>
                <w:rFonts w:ascii="Calibri" w:hAnsi="Calibri" w:cs="Calibri"/>
                <w:b/>
                <w:color w:val="000000"/>
                <w:szCs w:val="36"/>
              </w:rPr>
              <w:t>1</w:t>
            </w:r>
            <w:r w:rsidRPr="006C0510">
              <w:rPr>
                <w:rFonts w:ascii="Calibri" w:hAnsi="Calibri" w:cs="Calibri"/>
                <w:b/>
                <w:color w:val="000000"/>
                <w:szCs w:val="36"/>
                <w:vertAlign w:val="superscript"/>
              </w:rPr>
              <w:t>st</w:t>
            </w:r>
            <w:r w:rsidRPr="006C0510">
              <w:rPr>
                <w:rFonts w:ascii="Calibri" w:hAnsi="Calibri" w:cs="Calibri"/>
                <w:b/>
                <w:color w:val="000000"/>
                <w:szCs w:val="36"/>
              </w:rPr>
              <w:t>-3</w:t>
            </w:r>
            <w:r w:rsidRPr="006C0510">
              <w:rPr>
                <w:rFonts w:ascii="Calibri" w:hAnsi="Calibri" w:cs="Calibri"/>
                <w:b/>
                <w:color w:val="000000"/>
                <w:szCs w:val="36"/>
                <w:vertAlign w:val="superscript"/>
              </w:rPr>
              <w:t>rd</w:t>
            </w:r>
            <w:r w:rsidRPr="006C0510">
              <w:rPr>
                <w:rFonts w:ascii="Calibri" w:hAnsi="Calibri" w:cs="Calibri"/>
                <w:b/>
                <w:color w:val="000000"/>
                <w:szCs w:val="36"/>
              </w:rPr>
              <w:t xml:space="preserve"> quartiles</w:t>
            </w:r>
          </w:p>
        </w:tc>
        <w:tc>
          <w:tcPr>
            <w:tcW w:w="2262" w:type="dxa"/>
          </w:tcPr>
          <w:p w14:paraId="790D50CE" w14:textId="77777777" w:rsidR="005928F9" w:rsidRPr="006C0510" w:rsidRDefault="005928F9" w:rsidP="00E609BF">
            <w:pPr>
              <w:jc w:val="center"/>
              <w:rPr>
                <w:b/>
                <w:lang w:val="en-GB"/>
              </w:rPr>
            </w:pPr>
            <w:r w:rsidRPr="006C0510">
              <w:rPr>
                <w:rFonts w:ascii="Calibri" w:hAnsi="Calibri" w:cs="Calibri"/>
                <w:b/>
                <w:color w:val="000000"/>
                <w:szCs w:val="36"/>
              </w:rPr>
              <w:t>Range</w:t>
            </w:r>
            <w:r>
              <w:rPr>
                <w:rFonts w:ascii="Calibri" w:hAnsi="Calibri" w:cs="Calibri"/>
                <w:b/>
                <w:color w:val="000000"/>
                <w:szCs w:val="36"/>
              </w:rPr>
              <w:t xml:space="preserve"> </w:t>
            </w:r>
          </w:p>
        </w:tc>
      </w:tr>
      <w:tr w:rsidR="001E3158" w14:paraId="0D6D40F1" w14:textId="77777777" w:rsidTr="00E609BF">
        <w:tc>
          <w:tcPr>
            <w:tcW w:w="3969" w:type="dxa"/>
          </w:tcPr>
          <w:p w14:paraId="0C3D48BA" w14:textId="77777777" w:rsidR="005928F9" w:rsidRPr="00FD1AF6" w:rsidRDefault="005928F9" w:rsidP="00E609BF">
            <w:pPr>
              <w:rPr>
                <w:lang w:val="en-GB"/>
              </w:rPr>
            </w:pPr>
            <w:r w:rsidRPr="00FD1AF6">
              <w:rPr>
                <w:lang w:val="en-GB"/>
              </w:rPr>
              <w:t xml:space="preserve">Dichotomy </w:t>
            </w:r>
            <w:r>
              <w:rPr>
                <w:lang w:val="en-GB"/>
              </w:rPr>
              <w:t xml:space="preserve">Index </w:t>
            </w:r>
            <w:r w:rsidRPr="00FD1AF6">
              <w:rPr>
                <w:lang w:val="en-GB"/>
              </w:rPr>
              <w:t>I&lt;O (%)</w:t>
            </w:r>
          </w:p>
        </w:tc>
        <w:tc>
          <w:tcPr>
            <w:tcW w:w="1418" w:type="dxa"/>
          </w:tcPr>
          <w:p w14:paraId="261BB714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 w:rsidRPr="006C0510">
              <w:rPr>
                <w:lang w:val="en-GB"/>
              </w:rPr>
              <w:t>96.5</w:t>
            </w:r>
          </w:p>
        </w:tc>
        <w:tc>
          <w:tcPr>
            <w:tcW w:w="1525" w:type="dxa"/>
          </w:tcPr>
          <w:p w14:paraId="104B33E4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 w:rsidRPr="006C0510">
              <w:rPr>
                <w:lang w:val="en-GB"/>
              </w:rPr>
              <w:t>97.9</w:t>
            </w:r>
          </w:p>
        </w:tc>
        <w:tc>
          <w:tcPr>
            <w:tcW w:w="2410" w:type="dxa"/>
          </w:tcPr>
          <w:p w14:paraId="30125918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95.9</w:t>
            </w:r>
            <w:r w:rsidRPr="006C0510">
              <w:rPr>
                <w:lang w:val="en-GB"/>
              </w:rPr>
              <w:t xml:space="preserve"> – 98.5</w:t>
            </w:r>
          </w:p>
        </w:tc>
        <w:tc>
          <w:tcPr>
            <w:tcW w:w="2262" w:type="dxa"/>
          </w:tcPr>
          <w:p w14:paraId="4AF0A816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 w:rsidRPr="006C0510">
              <w:rPr>
                <w:lang w:val="en-GB"/>
              </w:rPr>
              <w:t>85.0 – 99.7</w:t>
            </w:r>
          </w:p>
        </w:tc>
      </w:tr>
      <w:tr w:rsidR="001E3158" w14:paraId="5613B92C" w14:textId="77777777" w:rsidTr="00E609BF">
        <w:tc>
          <w:tcPr>
            <w:tcW w:w="3969" w:type="dxa"/>
          </w:tcPr>
          <w:p w14:paraId="33611513" w14:textId="77777777" w:rsidR="005928F9" w:rsidRPr="00FD1AF6" w:rsidRDefault="005928F9" w:rsidP="00E609BF">
            <w:pPr>
              <w:rPr>
                <w:lang w:val="en-GB"/>
              </w:rPr>
            </w:pPr>
            <w:r w:rsidRPr="00FD1AF6">
              <w:rPr>
                <w:lang w:val="en-GB"/>
              </w:rPr>
              <w:t>Rhythm Index (%)</w:t>
            </w:r>
          </w:p>
        </w:tc>
        <w:tc>
          <w:tcPr>
            <w:tcW w:w="1418" w:type="dxa"/>
          </w:tcPr>
          <w:p w14:paraId="2E72443C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67.1</w:t>
            </w:r>
          </w:p>
        </w:tc>
        <w:tc>
          <w:tcPr>
            <w:tcW w:w="1525" w:type="dxa"/>
          </w:tcPr>
          <w:p w14:paraId="70B06C77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66.7</w:t>
            </w:r>
          </w:p>
        </w:tc>
        <w:tc>
          <w:tcPr>
            <w:tcW w:w="2410" w:type="dxa"/>
          </w:tcPr>
          <w:p w14:paraId="3B3DF3B0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59.5 – 74.4</w:t>
            </w:r>
          </w:p>
        </w:tc>
        <w:tc>
          <w:tcPr>
            <w:tcW w:w="2262" w:type="dxa"/>
          </w:tcPr>
          <w:p w14:paraId="52BA747D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41.9 – 91.2</w:t>
            </w:r>
          </w:p>
        </w:tc>
      </w:tr>
      <w:tr w:rsidR="001E3158" w14:paraId="5D6F5F57" w14:textId="77777777" w:rsidTr="00E609BF">
        <w:tc>
          <w:tcPr>
            <w:tcW w:w="3969" w:type="dxa"/>
          </w:tcPr>
          <w:p w14:paraId="4DB3BE0D" w14:textId="77777777" w:rsidR="005928F9" w:rsidRPr="00FD1AF6" w:rsidRDefault="005928F9" w:rsidP="00E609BF">
            <w:pPr>
              <w:rPr>
                <w:lang w:val="en-GB"/>
              </w:rPr>
            </w:pPr>
            <w:r w:rsidRPr="00FD1AF6">
              <w:rPr>
                <w:lang w:val="en-GB"/>
              </w:rPr>
              <w:t xml:space="preserve">Transition probability of staying in </w:t>
            </w:r>
            <w:r>
              <w:rPr>
                <w:lang w:val="en-GB"/>
              </w:rPr>
              <w:t>inactive/rest state</w:t>
            </w:r>
            <w:r w:rsidRPr="00FD1AF6">
              <w:rPr>
                <w:lang w:val="en-GB"/>
              </w:rPr>
              <w:t xml:space="preserve"> (p1-1)</w:t>
            </w:r>
          </w:p>
        </w:tc>
        <w:tc>
          <w:tcPr>
            <w:tcW w:w="1418" w:type="dxa"/>
          </w:tcPr>
          <w:p w14:paraId="038ED63D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0.944</w:t>
            </w:r>
          </w:p>
        </w:tc>
        <w:tc>
          <w:tcPr>
            <w:tcW w:w="1525" w:type="dxa"/>
          </w:tcPr>
          <w:p w14:paraId="19BD89A6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0.954</w:t>
            </w:r>
          </w:p>
        </w:tc>
        <w:tc>
          <w:tcPr>
            <w:tcW w:w="2410" w:type="dxa"/>
          </w:tcPr>
          <w:p w14:paraId="17567495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0.944 – 0.962</w:t>
            </w:r>
          </w:p>
        </w:tc>
        <w:tc>
          <w:tcPr>
            <w:tcW w:w="2262" w:type="dxa"/>
          </w:tcPr>
          <w:p w14:paraId="6AC33259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0.810 - 0.979</w:t>
            </w:r>
          </w:p>
        </w:tc>
      </w:tr>
      <w:tr w:rsidR="001E3158" w14:paraId="5A6A6146" w14:textId="77777777" w:rsidTr="00E609BF">
        <w:tc>
          <w:tcPr>
            <w:tcW w:w="3969" w:type="dxa"/>
          </w:tcPr>
          <w:p w14:paraId="14A972BC" w14:textId="77777777" w:rsidR="005928F9" w:rsidRPr="00FD1AF6" w:rsidRDefault="005928F9" w:rsidP="00E609BF">
            <w:pPr>
              <w:rPr>
                <w:lang w:val="en-GB"/>
              </w:rPr>
            </w:pPr>
            <w:r w:rsidRPr="00FD1AF6">
              <w:rPr>
                <w:lang w:val="en-GB"/>
              </w:rPr>
              <w:t>Autocorrelation r24</w:t>
            </w:r>
          </w:p>
        </w:tc>
        <w:tc>
          <w:tcPr>
            <w:tcW w:w="1418" w:type="dxa"/>
          </w:tcPr>
          <w:p w14:paraId="43A35FE0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0.347</w:t>
            </w:r>
          </w:p>
        </w:tc>
        <w:tc>
          <w:tcPr>
            <w:tcW w:w="1525" w:type="dxa"/>
          </w:tcPr>
          <w:p w14:paraId="6DA1FC73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0.379</w:t>
            </w:r>
          </w:p>
        </w:tc>
        <w:tc>
          <w:tcPr>
            <w:tcW w:w="2410" w:type="dxa"/>
          </w:tcPr>
          <w:p w14:paraId="7A5EAD14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0.247 – 0.425</w:t>
            </w:r>
          </w:p>
        </w:tc>
        <w:tc>
          <w:tcPr>
            <w:tcW w:w="2262" w:type="dxa"/>
          </w:tcPr>
          <w:p w14:paraId="1D22C849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0.095 – 0.654</w:t>
            </w:r>
          </w:p>
        </w:tc>
      </w:tr>
      <w:tr w:rsidR="001E3158" w14:paraId="1873D02B" w14:textId="77777777" w:rsidTr="00E609BF">
        <w:tc>
          <w:tcPr>
            <w:tcW w:w="3969" w:type="dxa"/>
          </w:tcPr>
          <w:p w14:paraId="3E22A295" w14:textId="77777777" w:rsidR="005928F9" w:rsidRPr="00FD1AF6" w:rsidRDefault="005928F9" w:rsidP="00E609BF">
            <w:pPr>
              <w:rPr>
                <w:lang w:val="en-GB"/>
              </w:rPr>
            </w:pPr>
            <w:r w:rsidRPr="00FD1AF6">
              <w:rPr>
                <w:lang w:val="en-GB"/>
              </w:rPr>
              <w:t xml:space="preserve">Median value of </w:t>
            </w:r>
            <w:r>
              <w:rPr>
                <w:lang w:val="en-GB"/>
              </w:rPr>
              <w:t>h</w:t>
            </w:r>
            <w:r w:rsidRPr="00FD1AF6">
              <w:rPr>
                <w:lang w:val="en-GB"/>
              </w:rPr>
              <w:t>igh</w:t>
            </w:r>
            <w:r>
              <w:rPr>
                <w:lang w:val="en-GB"/>
              </w:rPr>
              <w:t>ly active</w:t>
            </w:r>
            <w:r w:rsidRPr="00FD1AF6">
              <w:rPr>
                <w:lang w:val="en-GB"/>
              </w:rPr>
              <w:t xml:space="preserve"> state (</w:t>
            </w:r>
            <w:r w:rsidRPr="008707CC">
              <w:rPr>
                <w:lang w:val="en-GB"/>
              </w:rPr>
              <w:t xml:space="preserve">accelerometers </w:t>
            </w:r>
            <w:r w:rsidRPr="00FD1AF6">
              <w:rPr>
                <w:lang w:val="en-GB"/>
              </w:rPr>
              <w:t>per min)</w:t>
            </w:r>
          </w:p>
        </w:tc>
        <w:tc>
          <w:tcPr>
            <w:tcW w:w="1418" w:type="dxa"/>
          </w:tcPr>
          <w:p w14:paraId="51C3F409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236</w:t>
            </w:r>
          </w:p>
        </w:tc>
        <w:tc>
          <w:tcPr>
            <w:tcW w:w="1525" w:type="dxa"/>
          </w:tcPr>
          <w:p w14:paraId="6575E92A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235</w:t>
            </w:r>
          </w:p>
        </w:tc>
        <w:tc>
          <w:tcPr>
            <w:tcW w:w="2410" w:type="dxa"/>
          </w:tcPr>
          <w:p w14:paraId="777EDFAC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223 - 269</w:t>
            </w:r>
          </w:p>
        </w:tc>
        <w:tc>
          <w:tcPr>
            <w:tcW w:w="2262" w:type="dxa"/>
          </w:tcPr>
          <w:p w14:paraId="5957CD82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102 - 296</w:t>
            </w:r>
          </w:p>
        </w:tc>
      </w:tr>
      <w:tr w:rsidR="001E3158" w14:paraId="37A9FC3B" w14:textId="77777777" w:rsidTr="00E609BF">
        <w:tc>
          <w:tcPr>
            <w:tcW w:w="3969" w:type="dxa"/>
          </w:tcPr>
          <w:p w14:paraId="2E05B03A" w14:textId="3A212126" w:rsidR="005928F9" w:rsidRPr="00FD1AF6" w:rsidRDefault="005928F9" w:rsidP="00E609BF">
            <w:pPr>
              <w:rPr>
                <w:lang w:val="en-GB"/>
              </w:rPr>
            </w:pPr>
            <w:r>
              <w:rPr>
                <w:lang w:val="en-GB"/>
              </w:rPr>
              <w:t xml:space="preserve">Daily rest duration </w:t>
            </w:r>
            <w:r w:rsidRPr="009C745B">
              <w:rPr>
                <w:lang w:val="en-GB"/>
              </w:rPr>
              <w:t>(</w:t>
            </w:r>
            <w:r>
              <w:rPr>
                <w:lang w:val="en-GB"/>
              </w:rPr>
              <w:t>hour and min</w:t>
            </w:r>
            <w:r w:rsidRPr="00FD1AF6">
              <w:rPr>
                <w:lang w:val="en-GB"/>
              </w:rPr>
              <w:t>)</w:t>
            </w:r>
          </w:p>
        </w:tc>
        <w:tc>
          <w:tcPr>
            <w:tcW w:w="1418" w:type="dxa"/>
          </w:tcPr>
          <w:p w14:paraId="2B467A29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9h34min</w:t>
            </w:r>
          </w:p>
        </w:tc>
        <w:tc>
          <w:tcPr>
            <w:tcW w:w="1525" w:type="dxa"/>
          </w:tcPr>
          <w:p w14:paraId="49C94F9C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9h25m</w:t>
            </w:r>
          </w:p>
        </w:tc>
        <w:tc>
          <w:tcPr>
            <w:tcW w:w="2410" w:type="dxa"/>
          </w:tcPr>
          <w:p w14:paraId="4AFFEFE9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8h14min – 10h43min</w:t>
            </w:r>
          </w:p>
        </w:tc>
        <w:tc>
          <w:tcPr>
            <w:tcW w:w="2262" w:type="dxa"/>
          </w:tcPr>
          <w:p w14:paraId="57A3881F" w14:textId="36040625" w:rsidR="005928F9" w:rsidRPr="006C0510" w:rsidRDefault="005928F9" w:rsidP="00E609BF">
            <w:pPr>
              <w:jc w:val="center"/>
              <w:rPr>
                <w:lang w:val="en-GB" w:eastAsia="zh-CN"/>
              </w:rPr>
            </w:pPr>
            <w:r>
              <w:rPr>
                <w:lang w:val="en-GB"/>
              </w:rPr>
              <w:t>7h16min-12h31min</w:t>
            </w:r>
          </w:p>
        </w:tc>
      </w:tr>
      <w:tr w:rsidR="001E3158" w14:paraId="2DBC0EBF" w14:textId="77777777" w:rsidTr="00E609BF">
        <w:trPr>
          <w:trHeight w:val="365"/>
        </w:trPr>
        <w:tc>
          <w:tcPr>
            <w:tcW w:w="3969" w:type="dxa"/>
          </w:tcPr>
          <w:p w14:paraId="61CFD774" w14:textId="0552BA3D" w:rsidR="005928F9" w:rsidRPr="00FD1AF6" w:rsidRDefault="005928F9" w:rsidP="00E609BF">
            <w:pPr>
              <w:rPr>
                <w:lang w:val="en-GB"/>
              </w:rPr>
            </w:pPr>
            <w:r>
              <w:rPr>
                <w:lang w:val="en-GB"/>
              </w:rPr>
              <w:t xml:space="preserve">Center rest time </w:t>
            </w:r>
            <w:r w:rsidRPr="00FD1AF6">
              <w:rPr>
                <w:lang w:val="en-GB"/>
              </w:rPr>
              <w:t>(</w:t>
            </w:r>
            <w:r>
              <w:rPr>
                <w:lang w:val="en-GB"/>
              </w:rPr>
              <w:t>clock</w:t>
            </w:r>
            <w:r w:rsidRPr="00FD1AF6">
              <w:rPr>
                <w:lang w:val="en-GB"/>
              </w:rPr>
              <w:t xml:space="preserve"> </w:t>
            </w:r>
            <w:r>
              <w:rPr>
                <w:lang w:val="en-GB"/>
              </w:rPr>
              <w:t>time</w:t>
            </w:r>
            <w:r w:rsidRPr="00FD1AF6">
              <w:rPr>
                <w:lang w:val="en-GB"/>
              </w:rPr>
              <w:t>)</w:t>
            </w:r>
          </w:p>
        </w:tc>
        <w:tc>
          <w:tcPr>
            <w:tcW w:w="1418" w:type="dxa"/>
          </w:tcPr>
          <w:p w14:paraId="7D896849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03:20</w:t>
            </w:r>
          </w:p>
        </w:tc>
        <w:tc>
          <w:tcPr>
            <w:tcW w:w="1525" w:type="dxa"/>
          </w:tcPr>
          <w:p w14:paraId="1B72AEFC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03:25</w:t>
            </w:r>
          </w:p>
        </w:tc>
        <w:tc>
          <w:tcPr>
            <w:tcW w:w="2410" w:type="dxa"/>
          </w:tcPr>
          <w:p w14:paraId="19AFB3C5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03: 10 – 03:50</w:t>
            </w:r>
          </w:p>
        </w:tc>
        <w:tc>
          <w:tcPr>
            <w:tcW w:w="2262" w:type="dxa"/>
          </w:tcPr>
          <w:p w14:paraId="04904537" w14:textId="77777777" w:rsidR="005928F9" w:rsidRPr="006C0510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23:20 – 04:35</w:t>
            </w:r>
          </w:p>
        </w:tc>
      </w:tr>
      <w:tr w:rsidR="005928F9" w14:paraId="3C171124" w14:textId="77777777" w:rsidTr="00E609BF">
        <w:tc>
          <w:tcPr>
            <w:tcW w:w="3969" w:type="dxa"/>
          </w:tcPr>
          <w:p w14:paraId="228E7EF8" w14:textId="77777777" w:rsidR="005928F9" w:rsidRPr="00FD1AF6" w:rsidRDefault="005928F9" w:rsidP="00E609BF">
            <w:pPr>
              <w:rPr>
                <w:i/>
                <w:lang w:val="en-GB"/>
              </w:rPr>
            </w:pPr>
            <w:r w:rsidRPr="00FD1AF6">
              <w:rPr>
                <w:i/>
                <w:lang w:val="en-GB"/>
              </w:rPr>
              <w:t>Spectral analyses</w:t>
            </w:r>
          </w:p>
        </w:tc>
        <w:tc>
          <w:tcPr>
            <w:tcW w:w="7615" w:type="dxa"/>
            <w:gridSpan w:val="4"/>
          </w:tcPr>
          <w:p w14:paraId="4FA9B1CE" w14:textId="77777777" w:rsidR="005928F9" w:rsidRPr="006C0510" w:rsidRDefault="005928F9" w:rsidP="00E609BF">
            <w:pPr>
              <w:jc w:val="center"/>
              <w:rPr>
                <w:i/>
                <w:lang w:val="en-GB"/>
              </w:rPr>
            </w:pPr>
          </w:p>
        </w:tc>
      </w:tr>
      <w:tr w:rsidR="001E3158" w14:paraId="1CF6FDC6" w14:textId="77777777" w:rsidTr="00E609BF">
        <w:tc>
          <w:tcPr>
            <w:tcW w:w="3969" w:type="dxa"/>
          </w:tcPr>
          <w:p w14:paraId="5BF95BBB" w14:textId="39BFA74E" w:rsidR="005928F9" w:rsidRPr="009C745B" w:rsidRDefault="005928F9" w:rsidP="00E609BF">
            <w:pPr>
              <w:rPr>
                <w:lang w:val="en-GB"/>
              </w:rPr>
            </w:pPr>
            <w:r w:rsidRPr="008147DA">
              <w:rPr>
                <w:lang w:val="en-GB"/>
              </w:rPr>
              <w:t xml:space="preserve">    </w:t>
            </w:r>
            <w:r w:rsidRPr="009C745B">
              <w:rPr>
                <w:lang w:val="en-GB"/>
              </w:rPr>
              <w:t>Dominant period (</w:t>
            </w:r>
            <w:r>
              <w:rPr>
                <w:lang w:val="en-GB"/>
              </w:rPr>
              <w:t>hour and min</w:t>
            </w:r>
            <w:r w:rsidRPr="009C745B">
              <w:rPr>
                <w:lang w:val="en-GB"/>
              </w:rPr>
              <w:t>)</w:t>
            </w:r>
          </w:p>
        </w:tc>
        <w:tc>
          <w:tcPr>
            <w:tcW w:w="1418" w:type="dxa"/>
          </w:tcPr>
          <w:p w14:paraId="084103FB" w14:textId="28D0ABEC" w:rsidR="005928F9" w:rsidRPr="009C745B" w:rsidRDefault="001E3158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23h54min</w:t>
            </w:r>
          </w:p>
        </w:tc>
        <w:tc>
          <w:tcPr>
            <w:tcW w:w="1525" w:type="dxa"/>
          </w:tcPr>
          <w:p w14:paraId="41426F01" w14:textId="64075058" w:rsidR="005928F9" w:rsidRPr="009C745B" w:rsidRDefault="001E3158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23h48min</w:t>
            </w:r>
          </w:p>
        </w:tc>
        <w:tc>
          <w:tcPr>
            <w:tcW w:w="2410" w:type="dxa"/>
          </w:tcPr>
          <w:p w14:paraId="2CA94365" w14:textId="4B292ABD" w:rsidR="005928F9" w:rsidRPr="009C745B" w:rsidRDefault="001E3158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23h48min-24h</w:t>
            </w:r>
            <w:r w:rsidR="00995A51">
              <w:rPr>
                <w:lang w:val="en-GB"/>
              </w:rPr>
              <w:t>0</w:t>
            </w:r>
            <w:r>
              <w:rPr>
                <w:lang w:val="en-GB"/>
              </w:rPr>
              <w:t>0min</w:t>
            </w:r>
          </w:p>
        </w:tc>
        <w:tc>
          <w:tcPr>
            <w:tcW w:w="2262" w:type="dxa"/>
          </w:tcPr>
          <w:p w14:paraId="748B3ED9" w14:textId="05596536" w:rsidR="005928F9" w:rsidRPr="009C745B" w:rsidRDefault="001E3158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22h42min</w:t>
            </w:r>
            <w:r w:rsidR="005928F9" w:rsidRPr="009C745B">
              <w:rPr>
                <w:lang w:val="en-GB"/>
              </w:rPr>
              <w:t>-25</w:t>
            </w:r>
            <w:r>
              <w:rPr>
                <w:lang w:val="en-GB"/>
              </w:rPr>
              <w:t>h</w:t>
            </w:r>
            <w:r w:rsidR="00995A51">
              <w:rPr>
                <w:lang w:val="en-GB"/>
              </w:rPr>
              <w:t>0</w:t>
            </w:r>
            <w:r>
              <w:rPr>
                <w:lang w:val="en-GB"/>
              </w:rPr>
              <w:t>0min</w:t>
            </w:r>
          </w:p>
        </w:tc>
      </w:tr>
      <w:tr w:rsidR="005928F9" w14:paraId="00D3DAAC" w14:textId="77777777" w:rsidTr="00E609BF">
        <w:tc>
          <w:tcPr>
            <w:tcW w:w="3969" w:type="dxa"/>
          </w:tcPr>
          <w:p w14:paraId="4A7260FB" w14:textId="77777777" w:rsidR="005928F9" w:rsidRPr="006E12C8" w:rsidRDefault="005928F9" w:rsidP="00E609BF">
            <w:pPr>
              <w:rPr>
                <w:i/>
                <w:lang w:val="en-GB"/>
              </w:rPr>
            </w:pPr>
            <w:r w:rsidRPr="006E12C8">
              <w:rPr>
                <w:i/>
                <w:lang w:val="en-GB"/>
              </w:rPr>
              <w:t>24h parameters (Cosinor)</w:t>
            </w:r>
          </w:p>
        </w:tc>
        <w:tc>
          <w:tcPr>
            <w:tcW w:w="7615" w:type="dxa"/>
            <w:gridSpan w:val="4"/>
          </w:tcPr>
          <w:p w14:paraId="20FF6509" w14:textId="77777777" w:rsidR="005928F9" w:rsidRPr="009C745B" w:rsidRDefault="005928F9" w:rsidP="00E609BF">
            <w:pPr>
              <w:jc w:val="center"/>
              <w:rPr>
                <w:lang w:val="en-GB"/>
              </w:rPr>
            </w:pPr>
          </w:p>
        </w:tc>
      </w:tr>
      <w:tr w:rsidR="001E3158" w14:paraId="20CC6A9E" w14:textId="77777777" w:rsidTr="00E609BF">
        <w:tc>
          <w:tcPr>
            <w:tcW w:w="3969" w:type="dxa"/>
          </w:tcPr>
          <w:p w14:paraId="5A78A823" w14:textId="293F952D" w:rsidR="005928F9" w:rsidRPr="008147DA" w:rsidRDefault="005928F9" w:rsidP="00E609BF">
            <w:pPr>
              <w:rPr>
                <w:lang w:val="en-GB"/>
              </w:rPr>
            </w:pPr>
            <w:r>
              <w:rPr>
                <w:lang w:val="en-GB"/>
              </w:rPr>
              <w:t xml:space="preserve">    Mesor</w:t>
            </w:r>
            <w:r w:rsidR="00AA3295">
              <w:rPr>
                <w:lang w:val="en-GB"/>
              </w:rPr>
              <w:t xml:space="preserve"> (</w:t>
            </w:r>
            <m:oMath>
              <m:r>
                <w:rPr>
                  <w:rFonts w:ascii="Cambria Math" w:hAnsi="Cambria Math"/>
                  <w:lang w:val="en-GB"/>
                </w:rPr>
                <m:t>u</m:t>
              </m:r>
            </m:oMath>
            <w:r w:rsidR="00AA3295">
              <w:rPr>
                <w:lang w:val="en-GB"/>
              </w:rPr>
              <w:t>g/g crea</w:t>
            </w:r>
            <w:r w:rsidR="001E3158">
              <w:rPr>
                <w:lang w:val="en-GB"/>
              </w:rPr>
              <w:t>tinine</w:t>
            </w:r>
            <w:r w:rsidR="00AA3295">
              <w:rPr>
                <w:lang w:val="en-GB"/>
              </w:rPr>
              <w:t>)</w:t>
            </w:r>
          </w:p>
        </w:tc>
        <w:tc>
          <w:tcPr>
            <w:tcW w:w="1418" w:type="dxa"/>
          </w:tcPr>
          <w:p w14:paraId="61D734A2" w14:textId="77777777" w:rsidR="005928F9" w:rsidRPr="009C745B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101.75</w:t>
            </w:r>
          </w:p>
        </w:tc>
        <w:tc>
          <w:tcPr>
            <w:tcW w:w="1525" w:type="dxa"/>
          </w:tcPr>
          <w:p w14:paraId="180B2211" w14:textId="77777777" w:rsidR="005928F9" w:rsidRPr="009C745B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105</w:t>
            </w:r>
          </w:p>
        </w:tc>
        <w:tc>
          <w:tcPr>
            <w:tcW w:w="2410" w:type="dxa"/>
          </w:tcPr>
          <w:p w14:paraId="7E269946" w14:textId="77777777" w:rsidR="005928F9" w:rsidRPr="009C745B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89-117.25</w:t>
            </w:r>
          </w:p>
        </w:tc>
        <w:tc>
          <w:tcPr>
            <w:tcW w:w="2262" w:type="dxa"/>
          </w:tcPr>
          <w:p w14:paraId="29D30DFD" w14:textId="77777777" w:rsidR="005928F9" w:rsidRPr="009C745B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34-143</w:t>
            </w:r>
          </w:p>
        </w:tc>
      </w:tr>
      <w:tr w:rsidR="001E3158" w14:paraId="7B4C717C" w14:textId="77777777" w:rsidTr="00E609BF">
        <w:tc>
          <w:tcPr>
            <w:tcW w:w="3969" w:type="dxa"/>
          </w:tcPr>
          <w:p w14:paraId="5D2302B8" w14:textId="719025A0" w:rsidR="005928F9" w:rsidRPr="008147DA" w:rsidRDefault="005928F9" w:rsidP="00E609BF">
            <w:pPr>
              <w:rPr>
                <w:lang w:val="en-GB"/>
              </w:rPr>
            </w:pPr>
            <w:r>
              <w:rPr>
                <w:lang w:val="en-GB"/>
              </w:rPr>
              <w:t xml:space="preserve">    Amplitude</w:t>
            </w:r>
            <w:r w:rsidR="001E3158">
              <w:rPr>
                <w:lang w:val="en-GB"/>
              </w:rPr>
              <w:t xml:space="preserve"> (</w:t>
            </w:r>
            <m:oMath>
              <m:r>
                <w:rPr>
                  <w:rFonts w:ascii="Cambria Math" w:hAnsi="Cambria Math"/>
                  <w:lang w:val="en-GB"/>
                </w:rPr>
                <m:t>u</m:t>
              </m:r>
            </m:oMath>
            <w:r w:rsidR="001E3158">
              <w:rPr>
                <w:lang w:val="en-GB"/>
              </w:rPr>
              <w:t>g/g creatinine)</w:t>
            </w:r>
          </w:p>
        </w:tc>
        <w:tc>
          <w:tcPr>
            <w:tcW w:w="1418" w:type="dxa"/>
          </w:tcPr>
          <w:p w14:paraId="232C2616" w14:textId="77777777" w:rsidR="005928F9" w:rsidRPr="009C745B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84.46</w:t>
            </w:r>
          </w:p>
        </w:tc>
        <w:tc>
          <w:tcPr>
            <w:tcW w:w="1525" w:type="dxa"/>
          </w:tcPr>
          <w:p w14:paraId="6FBDDA47" w14:textId="77777777" w:rsidR="005928F9" w:rsidRPr="009C745B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86</w:t>
            </w:r>
          </w:p>
        </w:tc>
        <w:tc>
          <w:tcPr>
            <w:tcW w:w="2410" w:type="dxa"/>
          </w:tcPr>
          <w:p w14:paraId="616BD026" w14:textId="77777777" w:rsidR="005928F9" w:rsidRPr="009C745B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75.75-101</w:t>
            </w:r>
          </w:p>
        </w:tc>
        <w:tc>
          <w:tcPr>
            <w:tcW w:w="2262" w:type="dxa"/>
          </w:tcPr>
          <w:p w14:paraId="001D337A" w14:textId="77777777" w:rsidR="005928F9" w:rsidRPr="009C745B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19-125</w:t>
            </w:r>
          </w:p>
        </w:tc>
      </w:tr>
      <w:tr w:rsidR="001E3158" w14:paraId="54196893" w14:textId="77777777" w:rsidTr="00E609BF">
        <w:tc>
          <w:tcPr>
            <w:tcW w:w="3969" w:type="dxa"/>
          </w:tcPr>
          <w:p w14:paraId="3EAA9BA8" w14:textId="395064B9" w:rsidR="005928F9" w:rsidRPr="008147DA" w:rsidRDefault="005928F9" w:rsidP="00E609BF">
            <w:pPr>
              <w:rPr>
                <w:lang w:val="en-GB"/>
              </w:rPr>
            </w:pPr>
            <w:r>
              <w:rPr>
                <w:lang w:val="en-GB"/>
              </w:rPr>
              <w:t xml:space="preserve">    Acrophase </w:t>
            </w:r>
            <w:r w:rsidRPr="009C745B">
              <w:rPr>
                <w:lang w:val="en-GB"/>
              </w:rPr>
              <w:t>(</w:t>
            </w:r>
            <w:r>
              <w:rPr>
                <w:lang w:val="en-GB"/>
              </w:rPr>
              <w:t>clock</w:t>
            </w:r>
            <w:r w:rsidRPr="00FD1AF6">
              <w:rPr>
                <w:lang w:val="en-GB"/>
              </w:rPr>
              <w:t xml:space="preserve"> </w:t>
            </w:r>
            <w:r>
              <w:rPr>
                <w:lang w:val="en-GB"/>
              </w:rPr>
              <w:t>time</w:t>
            </w:r>
            <w:r w:rsidRPr="009C745B">
              <w:rPr>
                <w:lang w:val="en-GB"/>
              </w:rPr>
              <w:t>)</w:t>
            </w:r>
          </w:p>
        </w:tc>
        <w:tc>
          <w:tcPr>
            <w:tcW w:w="1418" w:type="dxa"/>
          </w:tcPr>
          <w:p w14:paraId="32225CC4" w14:textId="77777777" w:rsidR="005928F9" w:rsidRPr="009C745B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14:39</w:t>
            </w:r>
          </w:p>
        </w:tc>
        <w:tc>
          <w:tcPr>
            <w:tcW w:w="1525" w:type="dxa"/>
          </w:tcPr>
          <w:p w14:paraId="6B4D91C9" w14:textId="77777777" w:rsidR="005928F9" w:rsidRPr="009C745B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14:38</w:t>
            </w:r>
          </w:p>
        </w:tc>
        <w:tc>
          <w:tcPr>
            <w:tcW w:w="2410" w:type="dxa"/>
          </w:tcPr>
          <w:p w14:paraId="19DEA9E8" w14:textId="77777777" w:rsidR="005928F9" w:rsidRPr="009C745B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13:59-15:24</w:t>
            </w:r>
          </w:p>
        </w:tc>
        <w:tc>
          <w:tcPr>
            <w:tcW w:w="2262" w:type="dxa"/>
          </w:tcPr>
          <w:p w14:paraId="0E28F3B0" w14:textId="77777777" w:rsidR="005928F9" w:rsidRPr="009C745B" w:rsidRDefault="005928F9" w:rsidP="00E609BF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11:46-16:41</w:t>
            </w:r>
          </w:p>
        </w:tc>
      </w:tr>
    </w:tbl>
    <w:p w14:paraId="456DB6DD" w14:textId="77777777" w:rsidR="00C22466" w:rsidRDefault="00C22466">
      <w:pPr>
        <w:rPr>
          <w:b/>
          <w:lang w:val="en-GB"/>
        </w:rPr>
      </w:pPr>
    </w:p>
    <w:p w14:paraId="1D0D0B30" w14:textId="77777777" w:rsidR="00C22466" w:rsidRPr="00C22466" w:rsidRDefault="00C22466">
      <w:pPr>
        <w:rPr>
          <w:b/>
          <w:lang w:val="en-GB"/>
        </w:rPr>
      </w:pPr>
    </w:p>
    <w:sectPr w:rsidR="00C22466" w:rsidRPr="00C22466" w:rsidSect="006D06B8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imSun">
    <w:altName w:val="宋体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auto"/>
    <w:pitch w:val="variable"/>
    <w:sig w:usb0="E00002FF" w:usb1="420024FF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7491"/>
    <w:rsid w:val="0007205B"/>
    <w:rsid w:val="00115D6F"/>
    <w:rsid w:val="00127625"/>
    <w:rsid w:val="001623E4"/>
    <w:rsid w:val="001839FB"/>
    <w:rsid w:val="00187B98"/>
    <w:rsid w:val="001B38FB"/>
    <w:rsid w:val="001E3158"/>
    <w:rsid w:val="00413D2B"/>
    <w:rsid w:val="00463AE7"/>
    <w:rsid w:val="00481219"/>
    <w:rsid w:val="005928F9"/>
    <w:rsid w:val="0068009A"/>
    <w:rsid w:val="006C0510"/>
    <w:rsid w:val="006D06B8"/>
    <w:rsid w:val="006E12C8"/>
    <w:rsid w:val="00740012"/>
    <w:rsid w:val="00754238"/>
    <w:rsid w:val="007D7491"/>
    <w:rsid w:val="008147DA"/>
    <w:rsid w:val="008273EB"/>
    <w:rsid w:val="008707CC"/>
    <w:rsid w:val="00892620"/>
    <w:rsid w:val="008D2EAF"/>
    <w:rsid w:val="008E3247"/>
    <w:rsid w:val="00935993"/>
    <w:rsid w:val="00952E69"/>
    <w:rsid w:val="00995A51"/>
    <w:rsid w:val="009C745B"/>
    <w:rsid w:val="00A811A3"/>
    <w:rsid w:val="00AA3295"/>
    <w:rsid w:val="00AF7A3E"/>
    <w:rsid w:val="00B907A8"/>
    <w:rsid w:val="00BA5423"/>
    <w:rsid w:val="00C22466"/>
    <w:rsid w:val="00CA669E"/>
    <w:rsid w:val="00E609BF"/>
    <w:rsid w:val="00E75A83"/>
    <w:rsid w:val="00FB20F1"/>
    <w:rsid w:val="00FD1AF6"/>
    <w:rsid w:val="00FE52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F453A8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SimSun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24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6C05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051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05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05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051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051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0510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SimSun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224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6C05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C051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C051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051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051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0510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0510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316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144</Words>
  <Characters>827</Characters>
  <Application>Microsoft Macintosh Word</Application>
  <DocSecurity>0</DocSecurity>
  <Lines>6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Qi Huang</cp:lastModifiedBy>
  <cp:revision>2</cp:revision>
  <cp:lastPrinted>2018-09-07T13:11:00Z</cp:lastPrinted>
  <dcterms:created xsi:type="dcterms:W3CDTF">2018-11-06T09:20:00Z</dcterms:created>
  <dcterms:modified xsi:type="dcterms:W3CDTF">2018-11-06T09:20:00Z</dcterms:modified>
</cp:coreProperties>
</file>